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4D" w:rsidRPr="004C244D" w:rsidRDefault="004C244D" w:rsidP="004C244D">
      <w:pPr>
        <w:framePr w:w="4411" w:h="3466" w:hRule="exact" w:hSpace="180" w:wrap="around" w:vAnchor="text" w:hAnchor="page" w:x="841" w:y="-323"/>
        <w:tabs>
          <w:tab w:val="left" w:pos="1800"/>
          <w:tab w:val="left" w:pos="27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44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C244D" w:rsidRPr="004C244D" w:rsidRDefault="004C244D" w:rsidP="004C244D">
      <w:pPr>
        <w:framePr w:w="4411" w:h="3466" w:hRule="exact" w:hSpace="180" w:wrap="around" w:vAnchor="text" w:hAnchor="page" w:x="841" w:y="-32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44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244D" w:rsidRPr="004C244D" w:rsidRDefault="004C244D" w:rsidP="004C244D">
      <w:pPr>
        <w:framePr w:w="4411" w:h="3466" w:hRule="exact" w:hSpace="180" w:wrap="around" w:vAnchor="text" w:hAnchor="page" w:x="841" w:y="-32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44D">
        <w:rPr>
          <w:rFonts w:ascii="Times New Roman" w:eastAsia="Times New Roman" w:hAnsi="Times New Roman" w:cs="Times New Roman"/>
          <w:b/>
          <w:sz w:val="28"/>
          <w:szCs w:val="28"/>
        </w:rPr>
        <w:t>Кутузовский</w:t>
      </w:r>
    </w:p>
    <w:p w:rsidR="004C244D" w:rsidRPr="004C244D" w:rsidRDefault="004C244D" w:rsidP="004C244D">
      <w:pPr>
        <w:framePr w:w="4411" w:h="3466" w:hRule="exact" w:hSpace="180" w:wrap="around" w:vAnchor="text" w:hAnchor="page" w:x="841" w:y="-323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C244D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</w:p>
    <w:p w:rsidR="004C244D" w:rsidRPr="004C244D" w:rsidRDefault="004C244D" w:rsidP="004C244D">
      <w:pPr>
        <w:framePr w:w="4411" w:h="3466" w:hRule="exact" w:hSpace="180" w:wrap="around" w:vAnchor="text" w:hAnchor="page" w:x="841" w:y="-323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4C244D">
        <w:rPr>
          <w:rFonts w:ascii="Times New Roman" w:eastAsia="Times New Roman" w:hAnsi="Times New Roman" w:cs="Times New Roman"/>
          <w:b/>
          <w:sz w:val="28"/>
        </w:rPr>
        <w:t>Сергиевский</w:t>
      </w:r>
    </w:p>
    <w:p w:rsidR="004C244D" w:rsidRPr="004C244D" w:rsidRDefault="004C244D" w:rsidP="004C244D">
      <w:pPr>
        <w:framePr w:w="4411" w:h="3466" w:hRule="exact" w:hSpace="180" w:wrap="around" w:vAnchor="text" w:hAnchor="page" w:x="841" w:y="-323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C244D"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4C244D" w:rsidRPr="004C244D" w:rsidRDefault="004C244D" w:rsidP="004C244D">
      <w:pPr>
        <w:framePr w:w="4411" w:h="3466" w:hRule="exact" w:hSpace="180" w:wrap="around" w:vAnchor="text" w:hAnchor="page" w:x="841" w:y="-32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44D" w:rsidRPr="004C244D" w:rsidRDefault="004C244D" w:rsidP="004C244D">
      <w:pPr>
        <w:framePr w:w="4411" w:h="3466" w:hRule="exact" w:hSpace="180" w:wrap="around" w:vAnchor="text" w:hAnchor="page" w:x="841" w:y="-32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44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C244D" w:rsidRPr="004C244D" w:rsidRDefault="004C244D" w:rsidP="004C244D">
      <w:pPr>
        <w:framePr w:w="4411" w:h="3466" w:hRule="exact" w:hSpace="180" w:wrap="around" w:vAnchor="text" w:hAnchor="page" w:x="841" w:y="-32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44D" w:rsidRPr="004C244D" w:rsidRDefault="004C244D" w:rsidP="004C244D">
      <w:pPr>
        <w:framePr w:w="4411" w:h="3466" w:hRule="exact" w:hSpace="180" w:wrap="around" w:vAnchor="text" w:hAnchor="page" w:x="841" w:y="-3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4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3302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4C24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E3302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4C244D">
        <w:rPr>
          <w:rFonts w:ascii="Times New Roman" w:eastAsia="Times New Roman" w:hAnsi="Times New Roman" w:cs="Times New Roman"/>
          <w:sz w:val="28"/>
          <w:szCs w:val="28"/>
        </w:rPr>
        <w:t xml:space="preserve"> 2020 г. № </w:t>
      </w:r>
      <w:r w:rsidR="00BE3302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4C244D" w:rsidRDefault="004C244D" w:rsidP="004C244D">
      <w:pPr>
        <w:framePr w:w="4411" w:h="3466" w:hRule="exact" w:hSpace="180" w:wrap="around" w:vAnchor="text" w:hAnchor="page" w:x="841" w:y="-323"/>
        <w:rPr>
          <w:rFonts w:eastAsia="Times New Roman"/>
          <w:sz w:val="28"/>
          <w:szCs w:val="28"/>
        </w:rPr>
      </w:pPr>
    </w:p>
    <w:p w:rsidR="004C244D" w:rsidRPr="00663EB4" w:rsidRDefault="004C244D" w:rsidP="004C244D">
      <w:pPr>
        <w:framePr w:w="4411" w:h="3466" w:hRule="exact" w:hSpace="180" w:wrap="around" w:vAnchor="text" w:hAnchor="page" w:x="841" w:y="-323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663EB4">
        <w:rPr>
          <w:rFonts w:eastAsia="Times New Roman"/>
          <w:sz w:val="28"/>
          <w:szCs w:val="28"/>
        </w:rPr>
        <w:t xml:space="preserve">   </w:t>
      </w:r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606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BE3302" w:rsidTr="00BE3302">
        <w:tc>
          <w:tcPr>
            <w:tcW w:w="5495" w:type="dxa"/>
          </w:tcPr>
          <w:p w:rsidR="00BE3302" w:rsidRPr="00EB58DA" w:rsidRDefault="00BE3302" w:rsidP="00BE3302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BE3302" w:rsidRPr="009A3B6E" w:rsidRDefault="00BE3302" w:rsidP="00BE3302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 сельского поселения Кутузовский муниципального района Сергиевский Самарской области</w:t>
            </w:r>
          </w:p>
        </w:tc>
        <w:tc>
          <w:tcPr>
            <w:tcW w:w="4926" w:type="dxa"/>
          </w:tcPr>
          <w:p w:rsidR="00BE3302" w:rsidRPr="00BD2FDE" w:rsidRDefault="00BE3302" w:rsidP="00BE3302">
            <w:pPr>
              <w:rPr>
                <w:rFonts w:ascii="Calibri" w:eastAsia="Calibri" w:hAnsi="Calibri"/>
              </w:rPr>
            </w:pPr>
          </w:p>
        </w:tc>
      </w:tr>
    </w:tbl>
    <w:p w:rsidR="00E43549" w:rsidRDefault="00E43549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E3302" w:rsidRDefault="00BE3302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C2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C244D">
        <w:rPr>
          <w:rFonts w:ascii="Times New Roman" w:eastAsia="Calibri" w:hAnsi="Times New Roman" w:cs="Times New Roman"/>
          <w:sz w:val="28"/>
          <w:szCs w:val="28"/>
        </w:rPr>
        <w:t xml:space="preserve">Кутузовский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C244D">
        <w:rPr>
          <w:rFonts w:ascii="Times New Roman" w:eastAsia="Calibri" w:hAnsi="Times New Roman" w:cs="Times New Roman"/>
          <w:sz w:val="28"/>
          <w:szCs w:val="28"/>
        </w:rPr>
        <w:t xml:space="preserve">Кутузовский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C244D">
        <w:rPr>
          <w:rFonts w:ascii="Times New Roman" w:eastAsia="Calibri" w:hAnsi="Times New Roman" w:cs="Times New Roman"/>
          <w:sz w:val="28"/>
          <w:szCs w:val="28"/>
        </w:rPr>
        <w:t>Кутузовский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3C" w:rsidRDefault="00982356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C244D">
        <w:rPr>
          <w:rFonts w:ascii="Times New Roman" w:eastAsia="Calibri" w:hAnsi="Times New Roman" w:cs="Times New Roman"/>
          <w:sz w:val="28"/>
          <w:szCs w:val="28"/>
        </w:rPr>
        <w:t xml:space="preserve">Кутузовский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40DEB" w:rsidRPr="00E43549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3549">
        <w:rPr>
          <w:rFonts w:ascii="Times New Roman" w:hAnsi="Times New Roman" w:cs="Times New Roman"/>
          <w:sz w:val="28"/>
          <w:szCs w:val="28"/>
        </w:rPr>
        <w:t>2.Признать утратившими силу:</w:t>
      </w:r>
    </w:p>
    <w:p w:rsidR="004F26E1" w:rsidRPr="00E43549" w:rsidRDefault="004F26E1" w:rsidP="004C244D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E43549">
        <w:rPr>
          <w:rFonts w:ascii="Times New Roman" w:hAnsi="Times New Roman" w:cs="Times New Roman"/>
          <w:sz w:val="28"/>
          <w:szCs w:val="28"/>
        </w:rPr>
        <w:tab/>
        <w:t xml:space="preserve">2.1 постановление администрации </w:t>
      </w:r>
      <w:r w:rsidR="004C244D" w:rsidRPr="00E43549">
        <w:rPr>
          <w:rFonts w:ascii="Times New Roman" w:hAnsi="Times New Roman" w:cs="Times New Roman"/>
          <w:sz w:val="28"/>
          <w:szCs w:val="28"/>
        </w:rPr>
        <w:t xml:space="preserve">сельского поселения Кутузовский </w:t>
      </w:r>
      <w:r w:rsidR="00BF0B18" w:rsidRPr="00E4354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EF0710" w:rsidRPr="00E43549">
        <w:rPr>
          <w:rFonts w:ascii="Times New Roman" w:hAnsi="Times New Roman" w:cs="Times New Roman"/>
          <w:sz w:val="28"/>
          <w:szCs w:val="28"/>
        </w:rPr>
        <w:t>№</w:t>
      </w:r>
      <w:r w:rsidR="00BF0B18" w:rsidRPr="00E43549">
        <w:rPr>
          <w:rFonts w:ascii="Times New Roman" w:hAnsi="Times New Roman" w:cs="Times New Roman"/>
          <w:sz w:val="28"/>
          <w:szCs w:val="28"/>
        </w:rPr>
        <w:t>1</w:t>
      </w:r>
      <w:r w:rsidR="004C244D" w:rsidRPr="00E43549">
        <w:rPr>
          <w:rFonts w:ascii="Times New Roman" w:hAnsi="Times New Roman" w:cs="Times New Roman"/>
          <w:sz w:val="28"/>
          <w:szCs w:val="28"/>
        </w:rPr>
        <w:t>9</w:t>
      </w:r>
      <w:r w:rsidR="00BF0B18" w:rsidRPr="00E43549">
        <w:rPr>
          <w:rFonts w:ascii="Times New Roman" w:hAnsi="Times New Roman" w:cs="Times New Roman"/>
          <w:sz w:val="28"/>
          <w:szCs w:val="28"/>
        </w:rPr>
        <w:t xml:space="preserve"> от </w:t>
      </w:r>
      <w:r w:rsidR="004C244D" w:rsidRPr="00E43549">
        <w:rPr>
          <w:rFonts w:ascii="Times New Roman" w:hAnsi="Times New Roman" w:cs="Times New Roman"/>
          <w:sz w:val="28"/>
          <w:szCs w:val="28"/>
        </w:rPr>
        <w:t>02</w:t>
      </w:r>
      <w:r w:rsidR="00BF0B18" w:rsidRPr="00E43549">
        <w:rPr>
          <w:rFonts w:ascii="Times New Roman" w:hAnsi="Times New Roman" w:cs="Times New Roman"/>
          <w:sz w:val="28"/>
          <w:szCs w:val="28"/>
        </w:rPr>
        <w:t>.</w:t>
      </w:r>
      <w:r w:rsidR="004C244D" w:rsidRPr="00E43549">
        <w:rPr>
          <w:rFonts w:ascii="Times New Roman" w:hAnsi="Times New Roman" w:cs="Times New Roman"/>
          <w:sz w:val="28"/>
          <w:szCs w:val="28"/>
        </w:rPr>
        <w:t>09</w:t>
      </w:r>
      <w:r w:rsidR="00BF0B18" w:rsidRPr="00E43549">
        <w:rPr>
          <w:rFonts w:ascii="Times New Roman" w:hAnsi="Times New Roman" w:cs="Times New Roman"/>
          <w:sz w:val="28"/>
          <w:szCs w:val="28"/>
        </w:rPr>
        <w:t>.201</w:t>
      </w:r>
      <w:r w:rsidR="004C244D" w:rsidRPr="00E43549">
        <w:rPr>
          <w:rFonts w:ascii="Times New Roman" w:hAnsi="Times New Roman" w:cs="Times New Roman"/>
          <w:sz w:val="28"/>
          <w:szCs w:val="28"/>
        </w:rPr>
        <w:t>4</w:t>
      </w:r>
      <w:r w:rsidR="00BF0B18" w:rsidRPr="00E43549">
        <w:rPr>
          <w:rFonts w:ascii="Times New Roman" w:hAnsi="Times New Roman" w:cs="Times New Roman"/>
          <w:sz w:val="28"/>
          <w:szCs w:val="28"/>
        </w:rPr>
        <w:t xml:space="preserve"> г.</w:t>
      </w:r>
      <w:r w:rsidR="00EF0710" w:rsidRPr="00E43549">
        <w:rPr>
          <w:rFonts w:ascii="Times New Roman" w:hAnsi="Times New Roman" w:cs="Times New Roman"/>
          <w:sz w:val="28"/>
          <w:szCs w:val="28"/>
        </w:rPr>
        <w:t xml:space="preserve"> «</w:t>
      </w:r>
      <w:r w:rsidR="004C244D" w:rsidRPr="00E43549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формирования и реализации, оценки эффективности муниципальных программ сельского поселения Кутузовский муниципального района  Сергиевский Самарской области</w:t>
      </w:r>
      <w:r w:rsidR="00EF0710" w:rsidRPr="00E43549">
        <w:rPr>
          <w:rFonts w:ascii="Times New Roman" w:hAnsi="Times New Roman" w:cs="Times New Roman"/>
          <w:sz w:val="28"/>
          <w:szCs w:val="28"/>
        </w:rPr>
        <w:t>»;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4170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43549">
        <w:rPr>
          <w:rFonts w:ascii="Times New Roman" w:eastAsia="Calibri" w:hAnsi="Times New Roman" w:cs="Times New Roman"/>
          <w:sz w:val="28"/>
          <w:szCs w:val="28"/>
        </w:rPr>
        <w:t>Кутузовский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       </w:t>
      </w:r>
      <w:r w:rsidR="00E435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3549">
        <w:rPr>
          <w:rFonts w:ascii="Times New Roman" w:hAnsi="Times New Roman" w:cs="Times New Roman"/>
          <w:sz w:val="28"/>
          <w:szCs w:val="28"/>
        </w:rPr>
        <w:t xml:space="preserve">           А.В.Сабельникова</w:t>
      </w:r>
    </w:p>
    <w:p w:rsidR="00BB15AE" w:rsidRPr="00BE3302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BE330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6EEC" w:rsidRPr="00BE3302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7C1934" w:rsidRPr="00BE3302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BE330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6EEC" w:rsidRPr="00BE3302" w:rsidRDefault="007C193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BE330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43549" w:rsidRPr="00BE3302">
        <w:rPr>
          <w:rFonts w:ascii="Times New Roman" w:eastAsia="Calibri" w:hAnsi="Times New Roman" w:cs="Times New Roman"/>
          <w:sz w:val="28"/>
          <w:szCs w:val="28"/>
        </w:rPr>
        <w:t>Кутузовский</w:t>
      </w:r>
    </w:p>
    <w:p w:rsidR="000C6EEC" w:rsidRPr="00BE3302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BE3302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0C6EEC" w:rsidRPr="00BE3302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BE3302">
        <w:rPr>
          <w:rFonts w:ascii="Times New Roman" w:hAnsi="Times New Roman" w:cs="Times New Roman"/>
          <w:sz w:val="28"/>
          <w:szCs w:val="28"/>
        </w:rPr>
        <w:t>«</w:t>
      </w:r>
      <w:r w:rsidR="00BE3302" w:rsidRPr="00BE3302">
        <w:rPr>
          <w:rFonts w:ascii="Times New Roman" w:hAnsi="Times New Roman" w:cs="Times New Roman"/>
          <w:sz w:val="28"/>
          <w:szCs w:val="28"/>
        </w:rPr>
        <w:t>07</w:t>
      </w:r>
      <w:r w:rsidRPr="00BE3302">
        <w:rPr>
          <w:rFonts w:ascii="Times New Roman" w:hAnsi="Times New Roman" w:cs="Times New Roman"/>
          <w:sz w:val="28"/>
          <w:szCs w:val="28"/>
        </w:rPr>
        <w:t>»</w:t>
      </w:r>
      <w:r w:rsidR="00BE3302" w:rsidRPr="00BE330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BE3302">
        <w:rPr>
          <w:rFonts w:ascii="Times New Roman" w:hAnsi="Times New Roman" w:cs="Times New Roman"/>
          <w:sz w:val="28"/>
          <w:szCs w:val="28"/>
        </w:rPr>
        <w:t xml:space="preserve"> 20</w:t>
      </w:r>
      <w:r w:rsidR="007C1934" w:rsidRPr="00BE3302">
        <w:rPr>
          <w:rFonts w:ascii="Times New Roman" w:hAnsi="Times New Roman" w:cs="Times New Roman"/>
          <w:sz w:val="28"/>
          <w:szCs w:val="28"/>
        </w:rPr>
        <w:t>20</w:t>
      </w:r>
      <w:r w:rsidRPr="00BE3302">
        <w:rPr>
          <w:rFonts w:ascii="Times New Roman" w:hAnsi="Times New Roman" w:cs="Times New Roman"/>
          <w:sz w:val="28"/>
          <w:szCs w:val="28"/>
        </w:rPr>
        <w:t xml:space="preserve"> г.</w:t>
      </w:r>
      <w:r w:rsidR="00BE3302" w:rsidRPr="00BE3302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7C1934" w:rsidRPr="007C193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E43549">
        <w:rPr>
          <w:rFonts w:ascii="Times New Roman" w:eastAsia="Calibri" w:hAnsi="Times New Roman" w:cs="Times New Roman"/>
          <w:b/>
          <w:sz w:val="28"/>
          <w:szCs w:val="28"/>
        </w:rPr>
        <w:t xml:space="preserve">Кутузовский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C193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43549">
        <w:rPr>
          <w:rFonts w:ascii="Times New Roman" w:eastAsia="Calibri" w:hAnsi="Times New Roman" w:cs="Times New Roman"/>
          <w:sz w:val="28"/>
          <w:szCs w:val="28"/>
        </w:rPr>
        <w:t xml:space="preserve">Кутузовский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контроля за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812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43549">
        <w:rPr>
          <w:rFonts w:ascii="Times New Roman" w:eastAsia="Calibri" w:hAnsi="Times New Roman" w:cs="Times New Roman"/>
          <w:sz w:val="28"/>
          <w:szCs w:val="28"/>
        </w:rPr>
        <w:t xml:space="preserve">Кутузовский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812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показатель (индикатор) - количественно выраженная характеристика решения задачи, выполнения мероприятия;</w:t>
      </w:r>
    </w:p>
    <w:p w:rsid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–должностные лица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>разрабатываются на период от одного года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4336" w:rsidRDefault="00794336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lastRenderedPageBreak/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(далее-программный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(далее-постановление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E43549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773F" w:rsidRPr="00E43549">
        <w:rPr>
          <w:rFonts w:ascii="Times New Roman" w:hAnsi="Times New Roman" w:cs="Times New Roman"/>
          <w:sz w:val="28"/>
          <w:szCs w:val="28"/>
        </w:rPr>
        <w:t>Администрации</w:t>
      </w:r>
      <w:r w:rsidR="001A6BE9" w:rsidRPr="00E43549">
        <w:rPr>
          <w:rFonts w:ascii="Times New Roman" w:hAnsi="Times New Roman" w:cs="Times New Roman"/>
          <w:sz w:val="28"/>
          <w:szCs w:val="28"/>
        </w:rPr>
        <w:t xml:space="preserve"> в </w:t>
      </w:r>
      <w:r w:rsidR="00E9773F" w:rsidRPr="00E43549">
        <w:rPr>
          <w:rFonts w:ascii="Times New Roman" w:hAnsi="Times New Roman" w:cs="Times New Roman"/>
          <w:sz w:val="28"/>
          <w:szCs w:val="28"/>
        </w:rPr>
        <w:t>течении</w:t>
      </w:r>
      <w:r w:rsidR="001A6BE9" w:rsidRPr="00E43549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E43549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E43549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E43549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E43549">
        <w:rPr>
          <w:rFonts w:ascii="Times New Roman" w:hAnsi="Times New Roman" w:cs="Times New Roman"/>
          <w:sz w:val="28"/>
          <w:szCs w:val="28"/>
        </w:rPr>
        <w:t>:</w:t>
      </w:r>
    </w:p>
    <w:p w:rsidR="00E1303A" w:rsidRPr="00E43549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3549">
        <w:rPr>
          <w:rFonts w:ascii="Times New Roman" w:hAnsi="Times New Roman" w:cs="Times New Roman"/>
          <w:sz w:val="28"/>
          <w:szCs w:val="28"/>
        </w:rPr>
        <w:lastRenderedPageBreak/>
        <w:t>а) экономическое заключение исходя из следующих критериев:</w:t>
      </w:r>
    </w:p>
    <w:p w:rsidR="004F09D3" w:rsidRPr="00E43549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3549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E435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3549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E435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3549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E43549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3549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E43549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3549">
        <w:rPr>
          <w:rFonts w:ascii="Times New Roman" w:hAnsi="Times New Roman" w:cs="Times New Roman"/>
          <w:sz w:val="28"/>
          <w:szCs w:val="28"/>
        </w:rPr>
        <w:t xml:space="preserve">достижимость целей и задач предлагаемой </w:t>
      </w:r>
      <w:r w:rsidR="00E1303A" w:rsidRPr="00E435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3549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Pr="00E43549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3549">
        <w:rPr>
          <w:rFonts w:ascii="Times New Roman" w:hAnsi="Times New Roman" w:cs="Times New Roman"/>
          <w:sz w:val="28"/>
          <w:szCs w:val="28"/>
        </w:rPr>
        <w:t>оценка достижения показателей (индикаторов) муниципальной программы</w:t>
      </w:r>
      <w:r w:rsidR="00E1303A" w:rsidRPr="00E43549">
        <w:rPr>
          <w:rFonts w:ascii="Times New Roman" w:hAnsi="Times New Roman" w:cs="Times New Roman"/>
          <w:sz w:val="28"/>
          <w:szCs w:val="28"/>
        </w:rPr>
        <w:t>.</w:t>
      </w:r>
    </w:p>
    <w:p w:rsidR="00E9773F" w:rsidRPr="00E43549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3549">
        <w:rPr>
          <w:rFonts w:ascii="Times New Roman" w:hAnsi="Times New Roman" w:cs="Times New Roman"/>
          <w:sz w:val="28"/>
          <w:szCs w:val="28"/>
        </w:rPr>
        <w:t>2.6. Специалисты Администрации в течении 10 рабочих дней после получения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Pr="00E43549">
        <w:rPr>
          <w:rFonts w:ascii="Times New Roman" w:hAnsi="Times New Roman" w:cs="Times New Roman"/>
          <w:sz w:val="28"/>
          <w:szCs w:val="28"/>
        </w:rPr>
        <w:t>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3549">
        <w:rPr>
          <w:rFonts w:ascii="Times New Roman" w:hAnsi="Times New Roman" w:cs="Times New Roman"/>
          <w:sz w:val="28"/>
          <w:szCs w:val="28"/>
        </w:rPr>
        <w:t>а)финансовое заключение в части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Pr="00E43549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9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E43549">
        <w:rPr>
          <w:rFonts w:ascii="Times New Roman" w:hAnsi="Times New Roman" w:cs="Times New Roman"/>
          <w:sz w:val="28"/>
          <w:szCs w:val="28"/>
        </w:rPr>
        <w:t>О</w:t>
      </w:r>
      <w:r w:rsidR="00BA4713" w:rsidRPr="00E43549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E43549">
        <w:rPr>
          <w:rFonts w:ascii="Times New Roman" w:hAnsi="Times New Roman" w:cs="Times New Roman"/>
          <w:sz w:val="28"/>
          <w:szCs w:val="28"/>
        </w:rPr>
        <w:t xml:space="preserve">не позднее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E43549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E43549">
        <w:rPr>
          <w:rFonts w:ascii="Times New Roman" w:hAnsi="Times New Roman" w:cs="Times New Roman"/>
          <w:sz w:val="28"/>
          <w:szCs w:val="28"/>
        </w:rPr>
        <w:t>ую</w:t>
      </w:r>
      <w:r w:rsidRPr="00E43549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E43549">
        <w:rPr>
          <w:rFonts w:ascii="Times New Roman" w:hAnsi="Times New Roman" w:cs="Times New Roman"/>
          <w:sz w:val="28"/>
          <w:szCs w:val="28"/>
        </w:rPr>
        <w:t>у</w:t>
      </w:r>
      <w:r w:rsidR="00C5723B" w:rsidRPr="00E43549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3549">
        <w:rPr>
          <w:rFonts w:ascii="Times New Roman" w:hAnsi="Times New Roman" w:cs="Times New Roman"/>
          <w:sz w:val="28"/>
          <w:szCs w:val="28"/>
        </w:rPr>
        <w:t>2.</w:t>
      </w:r>
      <w:r w:rsidR="009233FA" w:rsidRPr="00E43549">
        <w:rPr>
          <w:rFonts w:ascii="Times New Roman" w:hAnsi="Times New Roman" w:cs="Times New Roman"/>
          <w:sz w:val="28"/>
          <w:szCs w:val="28"/>
        </w:rPr>
        <w:t>1</w:t>
      </w:r>
      <w:r w:rsidR="007947D8" w:rsidRPr="00E43549">
        <w:rPr>
          <w:rFonts w:ascii="Times New Roman" w:hAnsi="Times New Roman" w:cs="Times New Roman"/>
          <w:sz w:val="28"/>
          <w:szCs w:val="28"/>
        </w:rPr>
        <w:t>0</w:t>
      </w:r>
      <w:r w:rsidRPr="00E43549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В структуре муниципальной программы необходимо применять следующий подход к </w:t>
      </w:r>
      <w:r w:rsidR="00586209">
        <w:rPr>
          <w:rFonts w:ascii="Times New Roman" w:hAnsi="Times New Roman" w:cs="Times New Roman"/>
          <w:sz w:val="28"/>
          <w:szCs w:val="28"/>
        </w:rPr>
        <w:t>целее</w:t>
      </w:r>
      <w:r w:rsidRPr="004F09D3">
        <w:rPr>
          <w:rFonts w:ascii="Times New Roman" w:hAnsi="Times New Roman" w:cs="Times New Roman"/>
          <w:sz w:val="28"/>
          <w:szCs w:val="28"/>
        </w:rPr>
        <w:t>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достоверность (способ сбора и обработки исходной информации должен допускать возможность проверки точности полученных данных в процессе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3.4.4. 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связи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Критериикомплексной оценки эффективности реализации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9)методика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586209" w:rsidRPr="004F09D3" w:rsidRDefault="00586209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586209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lastRenderedPageBreak/>
        <w:t>6. Управление и контроль за ходом реализации</w:t>
      </w:r>
    </w:p>
    <w:p w:rsidR="004F09D3" w:rsidRPr="004D593D" w:rsidRDefault="004F09D3" w:rsidP="00586209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586209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6.2. Годовой отчет составляется по форме в соответствии с приложением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3B7596"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 xml:space="preserve">2) осуществляют реализацию мероприятий муниципальной программы в рамках своей компетенции, направляют предложения о внесении изменений в </w:t>
      </w:r>
      <w:r w:rsidRPr="00065D59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>реализации муниципальных программ, включая комплексную оценку эффективности реализации муниципальной программы осуществляется</w:t>
      </w:r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="00586209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</w:p>
    <w:sectPr w:rsidR="004F09D3" w:rsidRPr="004F09D3" w:rsidSect="00BE3302">
      <w:pgSz w:w="11906" w:h="16838"/>
      <w:pgMar w:top="1134" w:right="707" w:bottom="709" w:left="141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2AC" w:rsidRDefault="00D302AC" w:rsidP="00676222">
      <w:pPr>
        <w:spacing w:after="0"/>
      </w:pPr>
      <w:r>
        <w:separator/>
      </w:r>
    </w:p>
  </w:endnote>
  <w:endnote w:type="continuationSeparator" w:id="1">
    <w:p w:rsidR="00D302AC" w:rsidRDefault="00D302A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2AC" w:rsidRDefault="00D302AC" w:rsidP="00676222">
      <w:pPr>
        <w:spacing w:after="0"/>
      </w:pPr>
      <w:r>
        <w:separator/>
      </w:r>
    </w:p>
  </w:footnote>
  <w:footnote w:type="continuationSeparator" w:id="1">
    <w:p w:rsidR="00D302AC" w:rsidRDefault="00D302A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7C02"/>
    <w:rsid w:val="004C244D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6209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4DC7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1387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643A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E3302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02AC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3549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0C31-DA4E-4F71-A98D-3E40AD23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42</cp:revision>
  <cp:lastPrinted>2020-01-29T10:37:00Z</cp:lastPrinted>
  <dcterms:created xsi:type="dcterms:W3CDTF">2019-09-27T06:19:00Z</dcterms:created>
  <dcterms:modified xsi:type="dcterms:W3CDTF">2020-02-07T07:00:00Z</dcterms:modified>
</cp:coreProperties>
</file>